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72" w:rsidRPr="00EA13BD" w:rsidRDefault="00E72D72" w:rsidP="00EA13BD">
      <w:pPr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spacing w:line="240" w:lineRule="auto"/>
        <w:ind w:left="7230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Al Comune di Caluso</w:t>
      </w:r>
    </w:p>
    <w:p w:rsidR="00EA13BD" w:rsidRPr="00EA13BD" w:rsidRDefault="00EA13BD" w:rsidP="00EA13BD">
      <w:pPr>
        <w:spacing w:line="240" w:lineRule="auto"/>
        <w:ind w:left="7230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Piazza Valperga, 2</w:t>
      </w:r>
    </w:p>
    <w:p w:rsidR="00EA13BD" w:rsidRPr="00EA13BD" w:rsidRDefault="00EA13BD" w:rsidP="00EA13BD">
      <w:pPr>
        <w:spacing w:line="240" w:lineRule="auto"/>
        <w:ind w:left="7230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10014 CALUSO</w:t>
      </w: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Avviso esplorativo di manifestazione di interesse per l’affidamento del servizio di Tesoreria comunale per il quinquennio 01.01.2026-31.12.2030 </w:t>
      </w:r>
    </w:p>
    <w:p w:rsidR="00EA13BD" w:rsidRPr="00EA13BD" w:rsidRDefault="00EA13BD" w:rsidP="00EA13BD">
      <w:pPr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</w:t>
      </w:r>
    </w:p>
    <w:p w:rsidR="00EA13BD" w:rsidRPr="00EA13BD" w:rsidRDefault="00EA13BD" w:rsidP="00EA13BD">
      <w:pPr>
        <w:jc w:val="center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ISTANZA DI MANIFESTAZIONE DI INTERESSE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Il sottoscritto ________________________________________________________________ Codice Fiscale _____________________________, nato a ________________________________ il ____/____/_______, in qualità di _________________________________ (eventualmente: come da procura generale/speciale allegata) dell’impresa_______________________________________________</w:t>
      </w:r>
      <w:proofErr w:type="gramStart"/>
      <w:r w:rsidRPr="00EA13BD">
        <w:rPr>
          <w:rFonts w:ascii="Times New Roman" w:hAnsi="Times New Roman" w:cs="Times New Roman"/>
        </w:rPr>
        <w:t>_,  con</w:t>
      </w:r>
      <w:proofErr w:type="gramEnd"/>
      <w:r w:rsidRPr="00EA13BD">
        <w:rPr>
          <w:rFonts w:ascii="Times New Roman" w:hAnsi="Times New Roman" w:cs="Times New Roman"/>
        </w:rPr>
        <w:t xml:space="preserve"> sede legale in ____________________________Via_________________________________, n._____ 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Partita IVA _______________________________, Codice Fiscale __________________________, Indirizzo PEC: _________________________________________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MANIFESTA il PROPRIO INTERESSE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all’inserimento</w:t>
      </w:r>
      <w:proofErr w:type="gramEnd"/>
      <w:r w:rsidRPr="00EA13BD">
        <w:rPr>
          <w:rFonts w:ascii="Times New Roman" w:hAnsi="Times New Roman" w:cs="Times New Roman"/>
        </w:rPr>
        <w:t xml:space="preserve"> nell'elenco degli operatori economici da invitare alla successiva procedura negoziata ex art. 50, comma 1 lettera e) del </w:t>
      </w:r>
      <w:proofErr w:type="spellStart"/>
      <w:r w:rsidRPr="00EA13BD">
        <w:rPr>
          <w:rFonts w:ascii="Times New Roman" w:hAnsi="Times New Roman" w:cs="Times New Roman"/>
        </w:rPr>
        <w:t>D.Lgs</w:t>
      </w:r>
      <w:proofErr w:type="spellEnd"/>
      <w:r w:rsidRPr="00EA13BD">
        <w:rPr>
          <w:rFonts w:ascii="Times New Roman" w:hAnsi="Times New Roman" w:cs="Times New Roman"/>
        </w:rPr>
        <w:t xml:space="preserve"> 36/2023 per l’affidamento del Servizio di Tesoreria del Comune di Caluso  per il quinquennio 01.01.2026-31.12.2030, che verrà espletata tramite piattaforma certificata “TRASPARE” in forma di: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Impresa singola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Consorzio di cui all’art. 65, comma 2, </w:t>
      </w:r>
      <w:proofErr w:type="spellStart"/>
      <w:r w:rsidRPr="00EA13BD">
        <w:rPr>
          <w:rFonts w:ascii="Times New Roman" w:hAnsi="Times New Roman" w:cs="Times New Roman"/>
        </w:rPr>
        <w:t>lett</w:t>
      </w:r>
      <w:proofErr w:type="spellEnd"/>
      <w:r w:rsidRPr="00EA13BD">
        <w:rPr>
          <w:rFonts w:ascii="Times New Roman" w:hAnsi="Times New Roman" w:cs="Times New Roman"/>
        </w:rPr>
        <w:t xml:space="preserve">. b) del D. </w:t>
      </w:r>
      <w:proofErr w:type="spellStart"/>
      <w:r w:rsidRPr="00EA13BD">
        <w:rPr>
          <w:rFonts w:ascii="Times New Roman" w:hAnsi="Times New Roman" w:cs="Times New Roman"/>
        </w:rPr>
        <w:t>Lgs</w:t>
      </w:r>
      <w:proofErr w:type="spellEnd"/>
      <w:r w:rsidRPr="00EA13BD">
        <w:rPr>
          <w:rFonts w:ascii="Times New Roman" w:hAnsi="Times New Roman" w:cs="Times New Roman"/>
        </w:rPr>
        <w:t xml:space="preserve">. 36/2023;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 Consorzio</w:t>
      </w:r>
      <w:proofErr w:type="gramEnd"/>
      <w:r w:rsidRPr="00EA13BD">
        <w:rPr>
          <w:rFonts w:ascii="Times New Roman" w:hAnsi="Times New Roman" w:cs="Times New Roman"/>
        </w:rPr>
        <w:t xml:space="preserve"> di cui all’art. 65, comma 2, </w:t>
      </w:r>
      <w:proofErr w:type="spellStart"/>
      <w:r w:rsidRPr="00EA13BD">
        <w:rPr>
          <w:rFonts w:ascii="Times New Roman" w:hAnsi="Times New Roman" w:cs="Times New Roman"/>
        </w:rPr>
        <w:t>lett</w:t>
      </w:r>
      <w:proofErr w:type="spellEnd"/>
      <w:r w:rsidRPr="00EA13BD">
        <w:rPr>
          <w:rFonts w:ascii="Times New Roman" w:hAnsi="Times New Roman" w:cs="Times New Roman"/>
        </w:rPr>
        <w:t xml:space="preserve">. d) del D. </w:t>
      </w:r>
      <w:proofErr w:type="spellStart"/>
      <w:r w:rsidRPr="00EA13BD">
        <w:rPr>
          <w:rFonts w:ascii="Times New Roman" w:hAnsi="Times New Roman" w:cs="Times New Roman"/>
        </w:rPr>
        <w:t>Lgs</w:t>
      </w:r>
      <w:proofErr w:type="spellEnd"/>
      <w:r w:rsidRPr="00EA13BD">
        <w:rPr>
          <w:rFonts w:ascii="Times New Roman" w:hAnsi="Times New Roman" w:cs="Times New Roman"/>
        </w:rPr>
        <w:t xml:space="preserve">. 36/2023; (oppure)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Capogruppo/Mandatario del seguente raggruppamento: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Raggruppamento temporaneo di imprese    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lastRenderedPageBreak/>
        <w:t>☐</w:t>
      </w:r>
      <w:r w:rsidRPr="00EA13BD">
        <w:rPr>
          <w:rFonts w:ascii="Times New Roman" w:hAnsi="Times New Roman" w:cs="Times New Roman"/>
        </w:rPr>
        <w:t xml:space="preserve"> Consorzio ordinario di cui all’art. 65, comma 2, </w:t>
      </w:r>
      <w:proofErr w:type="spellStart"/>
      <w:r w:rsidRPr="00EA13BD">
        <w:rPr>
          <w:rFonts w:ascii="Times New Roman" w:hAnsi="Times New Roman" w:cs="Times New Roman"/>
        </w:rPr>
        <w:t>lett</w:t>
      </w:r>
      <w:proofErr w:type="spellEnd"/>
      <w:r w:rsidRPr="00EA13BD">
        <w:rPr>
          <w:rFonts w:ascii="Times New Roman" w:hAnsi="Times New Roman" w:cs="Times New Roman"/>
        </w:rPr>
        <w:t xml:space="preserve">. f) del D. </w:t>
      </w:r>
      <w:proofErr w:type="spellStart"/>
      <w:r w:rsidRPr="00EA13BD">
        <w:rPr>
          <w:rFonts w:ascii="Times New Roman" w:hAnsi="Times New Roman" w:cs="Times New Roman"/>
        </w:rPr>
        <w:t>Lgs</w:t>
      </w:r>
      <w:proofErr w:type="spellEnd"/>
      <w:r w:rsidRPr="00EA13BD">
        <w:rPr>
          <w:rFonts w:ascii="Times New Roman" w:hAnsi="Times New Roman" w:cs="Times New Roman"/>
        </w:rPr>
        <w:t xml:space="preserve">. 36/2023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GEIE di cui all’art. 65, comma 2, </w:t>
      </w:r>
      <w:proofErr w:type="spellStart"/>
      <w:r w:rsidRPr="00EA13BD">
        <w:rPr>
          <w:rFonts w:ascii="Times New Roman" w:hAnsi="Times New Roman" w:cs="Times New Roman"/>
        </w:rPr>
        <w:t>lett</w:t>
      </w:r>
      <w:proofErr w:type="spellEnd"/>
      <w:r w:rsidRPr="00EA13BD">
        <w:rPr>
          <w:rFonts w:ascii="Times New Roman" w:hAnsi="Times New Roman" w:cs="Times New Roman"/>
        </w:rPr>
        <w:t xml:space="preserve">. h) del D. </w:t>
      </w:r>
      <w:proofErr w:type="spellStart"/>
      <w:r w:rsidRPr="00EA13BD">
        <w:rPr>
          <w:rFonts w:ascii="Times New Roman" w:hAnsi="Times New Roman" w:cs="Times New Roman"/>
        </w:rPr>
        <w:t>Lgs</w:t>
      </w:r>
      <w:proofErr w:type="spellEnd"/>
      <w:r w:rsidRPr="00EA13BD">
        <w:rPr>
          <w:rFonts w:ascii="Times New Roman" w:hAnsi="Times New Roman" w:cs="Times New Roman"/>
        </w:rPr>
        <w:t xml:space="preserve">. 36/2023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Segoe UI Symbol" w:hAnsi="Segoe UI Symbol" w:cs="Segoe UI Symbol"/>
        </w:rPr>
        <w:t>☐</w:t>
      </w:r>
      <w:r w:rsidRPr="00EA13BD">
        <w:rPr>
          <w:rFonts w:ascii="Times New Roman" w:hAnsi="Times New Roman" w:cs="Times New Roman"/>
        </w:rPr>
        <w:t xml:space="preserve"> Altro (indicare tipologia) _______________________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A tal fine, ai sensi degli artt. 46 e 47 del D.P.R. 445/2000 e </w:t>
      </w:r>
      <w:proofErr w:type="spellStart"/>
      <w:r w:rsidRPr="00EA13BD">
        <w:rPr>
          <w:rFonts w:ascii="Times New Roman" w:hAnsi="Times New Roman" w:cs="Times New Roman"/>
        </w:rPr>
        <w:t>smi</w:t>
      </w:r>
      <w:proofErr w:type="spellEnd"/>
      <w:r w:rsidRPr="00EA13BD">
        <w:rPr>
          <w:rFonts w:ascii="Times New Roman" w:hAnsi="Times New Roman" w:cs="Times New Roman"/>
        </w:rPr>
        <w:t xml:space="preserve">, consapevole delle sanzioni penali previste dall’art. 76 D.P.R. 445/2000 per le ipotesi di falsità in atti e dichiarazioni mendaci ivi indicate, dichiara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a]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di non incorrere in alcuna delle cause di esclusione dalla procedura di appalto previste dagli artt. 94 e 95 del </w:t>
      </w:r>
      <w:proofErr w:type="spellStart"/>
      <w:r w:rsidRPr="00EA13BD">
        <w:rPr>
          <w:rFonts w:ascii="Times New Roman" w:hAnsi="Times New Roman" w:cs="Times New Roman"/>
        </w:rPr>
        <w:t>D.Lgs.</w:t>
      </w:r>
      <w:proofErr w:type="spellEnd"/>
      <w:r w:rsidRPr="00EA13BD">
        <w:rPr>
          <w:rFonts w:ascii="Times New Roman" w:hAnsi="Times New Roman" w:cs="Times New Roman"/>
        </w:rPr>
        <w:t xml:space="preserve"> 36/2023 e dell’insussistenza a proprio nome di ogni altra ipotesi di incapacità a contrarre con al PA;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b]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di non prestare attività in conflitto di interessi e, comunque, di impegnarsi a segnalare tempestivamente all’Amministrazione l’insorgenza di ogni causa di potenziale conflitto di interessi secondo quanto stabilito dall’art. 16 del </w:t>
      </w:r>
      <w:proofErr w:type="spellStart"/>
      <w:r w:rsidRPr="00EA13BD">
        <w:rPr>
          <w:rFonts w:ascii="Times New Roman" w:hAnsi="Times New Roman" w:cs="Times New Roman"/>
        </w:rPr>
        <w:t>D.Lgs.</w:t>
      </w:r>
      <w:proofErr w:type="spellEnd"/>
      <w:r w:rsidRPr="00EA13BD">
        <w:rPr>
          <w:rFonts w:ascii="Times New Roman" w:hAnsi="Times New Roman" w:cs="Times New Roman"/>
        </w:rPr>
        <w:t xml:space="preserve"> 36/2023;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c]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di essere consapevole che, ai sensi del </w:t>
      </w:r>
      <w:proofErr w:type="spellStart"/>
      <w:r w:rsidRPr="00EA13BD">
        <w:rPr>
          <w:rFonts w:ascii="Times New Roman" w:hAnsi="Times New Roman" w:cs="Times New Roman"/>
        </w:rPr>
        <w:t>D.Lgs.</w:t>
      </w:r>
      <w:proofErr w:type="spellEnd"/>
      <w:r w:rsidRPr="00EA13BD">
        <w:rPr>
          <w:rFonts w:ascii="Times New Roman" w:hAnsi="Times New Roman" w:cs="Times New Roman"/>
        </w:rPr>
        <w:t xml:space="preserve"> 165/2001, art. 53 comma 16-ter, i contratti conclusi e gli incarichi conferiti in violazione di tali prescrizioni sono nulli e che è fatto divieto ai soggetti privati che li hanno conclusi o conferiti di contrattare con le pubbliche amministrazioni per i successivi tre anni, con l’obbligo di restituzione dei compensi eventualmente percepiti e accertati ad essi riferiti;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d]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di essere iscritto nel Registro delle Imprese tenuto dalla CCIAA o in uno dei registri professionali o commerciali dello Stato di residenza se si tratta di uno Stato U.E., in conformità con quanto previsto dall’art. 100 comma 3 del </w:t>
      </w:r>
      <w:proofErr w:type="spellStart"/>
      <w:r w:rsidRPr="00EA13BD">
        <w:rPr>
          <w:rFonts w:ascii="Times New Roman" w:hAnsi="Times New Roman" w:cs="Times New Roman"/>
        </w:rPr>
        <w:t>D.Lgs.</w:t>
      </w:r>
      <w:proofErr w:type="spellEnd"/>
      <w:r w:rsidRPr="00EA13BD">
        <w:rPr>
          <w:rFonts w:ascii="Times New Roman" w:hAnsi="Times New Roman" w:cs="Times New Roman"/>
        </w:rPr>
        <w:t xml:space="preserve"> 36/2023, con oggetto sociale relativo all’attività oggetto d’appalto;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e]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di essere iscritto all’albo ex art. 13 del </w:t>
      </w:r>
      <w:proofErr w:type="spellStart"/>
      <w:r w:rsidRPr="00EA13BD">
        <w:rPr>
          <w:rFonts w:ascii="Times New Roman" w:hAnsi="Times New Roman" w:cs="Times New Roman"/>
        </w:rPr>
        <w:t>D.Lgs</w:t>
      </w:r>
      <w:proofErr w:type="spellEnd"/>
      <w:r w:rsidRPr="00EA13BD">
        <w:rPr>
          <w:rFonts w:ascii="Times New Roman" w:hAnsi="Times New Roman" w:cs="Times New Roman"/>
        </w:rPr>
        <w:t xml:space="preserve"> 385/1993 per lo svolgimento dell’attività bancaria di cui all’art. 10 dello stesso decreto (L’autorizzazione non è necessaria per i soggetti diversi dagli istituti bancari autorizzati per legge a svolgere il servizio di tesoreria per conto  degli Enti Locali);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f]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(per le banche di credito cooperativo, le banche popolari, gli istituti di cooperazione bancaria, costituiti anche in  forma consortile): di essere iscritto all’Albo  delle  Società Cooperative di cui al D.M.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23.06.2004;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g]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>(altri casi) di essere abilitato allo svolgimento dei servizi di tesoreria in base alla normativa_________________;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t>h]</w:t>
      </w:r>
      <w:r w:rsidRPr="00EA13BD">
        <w:rPr>
          <w:rFonts w:ascii="Times New Roman" w:hAnsi="Times New Roman" w:cs="Times New Roman"/>
        </w:rPr>
        <w:tab/>
      </w:r>
      <w:proofErr w:type="gramEnd"/>
      <w:r w:rsidRPr="00EA13BD">
        <w:rPr>
          <w:rFonts w:ascii="Times New Roman" w:hAnsi="Times New Roman" w:cs="Times New Roman"/>
        </w:rPr>
        <w:t xml:space="preserve">  di aver preso visione di tutte  le disposizioni contenute nell’avviso di manifestazione di interesse, nonché nell’ALLEGATO  “SCHEMA CONVENZIONE”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__________________lì, ____________ </w:t>
      </w:r>
    </w:p>
    <w:p w:rsidR="00EA13BD" w:rsidRPr="00EA13BD" w:rsidRDefault="00EA13BD" w:rsidP="00EA13BD">
      <w:pPr>
        <w:spacing w:before="120" w:after="0" w:line="360" w:lineRule="auto"/>
        <w:ind w:left="5529"/>
        <w:jc w:val="center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>Firma</w:t>
      </w:r>
    </w:p>
    <w:p w:rsidR="00EA13BD" w:rsidRPr="00EA13BD" w:rsidRDefault="00EA13BD" w:rsidP="00EA13BD">
      <w:pPr>
        <w:spacing w:before="120" w:after="0" w:line="360" w:lineRule="auto"/>
        <w:ind w:left="5529"/>
        <w:jc w:val="center"/>
        <w:rPr>
          <w:rFonts w:ascii="Times New Roman" w:hAnsi="Times New Roman" w:cs="Times New Roman"/>
        </w:rPr>
      </w:pPr>
      <w:proofErr w:type="gramStart"/>
      <w:r w:rsidRPr="00EA13BD">
        <w:rPr>
          <w:rFonts w:ascii="Times New Roman" w:hAnsi="Times New Roman" w:cs="Times New Roman"/>
        </w:rPr>
        <w:lastRenderedPageBreak/>
        <w:t>documento</w:t>
      </w:r>
      <w:proofErr w:type="gramEnd"/>
      <w:r w:rsidRPr="00EA13BD">
        <w:rPr>
          <w:rFonts w:ascii="Times New Roman" w:hAnsi="Times New Roman" w:cs="Times New Roman"/>
        </w:rPr>
        <w:t xml:space="preserve"> sottoscritto digitalmente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Il presente modello dovrà essere sottoscritto digitalmente dal legale rappresentante o procuratore dell’operatore economico. In quest’ultimo caso, deve essere allegata copia della delega o procura. 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Il presente documento deve essere altresì corredat6 </w:t>
      </w:r>
      <w:proofErr w:type="gramStart"/>
      <w:r w:rsidRPr="00EA13BD">
        <w:rPr>
          <w:rFonts w:ascii="Times New Roman" w:hAnsi="Times New Roman" w:cs="Times New Roman"/>
        </w:rPr>
        <w:t>da  fotocopia</w:t>
      </w:r>
      <w:proofErr w:type="gramEnd"/>
      <w:r w:rsidRPr="00EA13BD">
        <w:rPr>
          <w:rFonts w:ascii="Times New Roman" w:hAnsi="Times New Roman" w:cs="Times New Roman"/>
        </w:rPr>
        <w:t xml:space="preserve"> semplice di  valido documento di identità del sottoscrittore.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 N.B.: Alla manifestazione di interesse NON va allegata ulteriore documentazione.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INFORMATIVA AI SENSI DELL’ART. 13 DEL REG. UE N. 679/2016 E DELLA NORMATIVA NAZIONALE IN MATERIA DI PROTEZIONE DEI DATI PERSONALI </w:t>
      </w:r>
    </w:p>
    <w:p w:rsidR="00EA13BD" w:rsidRPr="00EA13BD" w:rsidRDefault="00EA13BD" w:rsidP="00EA13BD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EA13BD">
        <w:rPr>
          <w:rFonts w:ascii="Times New Roman" w:hAnsi="Times New Roman" w:cs="Times New Roman"/>
        </w:rPr>
        <w:t xml:space="preserve">I dati raccolti saranno trattati esclusivamente nell’ambito della presente procedura, ai sensi del regolamento UE 2016/679 – GDPR. Responsabile della Protezione dei Dati Il Responsabile della Protezione dei dati è </w:t>
      </w:r>
      <w:proofErr w:type="spellStart"/>
      <w:r w:rsidRPr="00EA13BD">
        <w:rPr>
          <w:rFonts w:ascii="Times New Roman" w:hAnsi="Times New Roman" w:cs="Times New Roman"/>
        </w:rPr>
        <w:t>iSimply</w:t>
      </w:r>
      <w:proofErr w:type="spellEnd"/>
      <w:r w:rsidRPr="00EA13BD">
        <w:rPr>
          <w:rFonts w:ascii="Times New Roman" w:hAnsi="Times New Roman" w:cs="Times New Roman"/>
        </w:rPr>
        <w:t xml:space="preserve"> Learning s.r.l. con sede in Via Palestro 45, Ivrea – Referente CAPIRONE Enrico, il quale potrà essere contattato all’indirizzo dpo@isimply.it, dpoisimply@pec.it e Tel. 01251899</w:t>
      </w:r>
      <w:bookmarkStart w:id="0" w:name="_GoBack"/>
      <w:bookmarkEnd w:id="0"/>
      <w:r w:rsidRPr="00EA13BD">
        <w:rPr>
          <w:rFonts w:ascii="Times New Roman" w:hAnsi="Times New Roman" w:cs="Times New Roman"/>
        </w:rPr>
        <w:t>500 L’informativa completa sul trattamento dei dati è consultabile sul sito istituzionale del Comune accedendo al link https://comune.caluso.to.it/privacy-policy/ ALTRE INFORMAZIONI</w:t>
      </w:r>
    </w:p>
    <w:sectPr w:rsidR="00EA13BD" w:rsidRPr="00EA1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D"/>
    <w:rsid w:val="00000455"/>
    <w:rsid w:val="003F550B"/>
    <w:rsid w:val="00A130F8"/>
    <w:rsid w:val="00E72D72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39711-7CBC-46E7-ABB8-41029FD5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Bertoldi</dc:creator>
  <cp:keywords/>
  <dc:description/>
  <cp:lastModifiedBy>Danilo Bertoldi</cp:lastModifiedBy>
  <cp:revision>1</cp:revision>
  <dcterms:created xsi:type="dcterms:W3CDTF">2025-11-05T20:20:00Z</dcterms:created>
  <dcterms:modified xsi:type="dcterms:W3CDTF">2025-11-05T20:23:00Z</dcterms:modified>
</cp:coreProperties>
</file>